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DEA" w:rsidRPr="00441DEA" w:rsidRDefault="00441DEA" w:rsidP="00F82379">
      <w:pPr>
        <w:spacing w:after="0" w:line="240" w:lineRule="auto"/>
        <w:jc w:val="center"/>
        <w:textAlignment w:val="baseline"/>
        <w:outlineLvl w:val="1"/>
        <w:rPr>
          <w:rFonts w:ascii="Times New Roman" w:eastAsia="Times New Roman" w:hAnsi="Times New Roman" w:cs="Times New Roman"/>
          <w:b/>
          <w:bCs/>
          <w:spacing w:val="11"/>
          <w:sz w:val="40"/>
          <w:szCs w:val="40"/>
          <w:lang w:eastAsia="ru-RU"/>
        </w:rPr>
      </w:pPr>
      <w:r>
        <w:rPr>
          <w:rFonts w:ascii="Times New Roman" w:eastAsia="Times New Roman" w:hAnsi="Times New Roman" w:cs="Times New Roman"/>
          <w:b/>
          <w:bCs/>
          <w:spacing w:val="11"/>
          <w:sz w:val="40"/>
          <w:szCs w:val="40"/>
          <w:lang w:eastAsia="ru-RU"/>
        </w:rPr>
        <w:t>Уважаемые родители, это важно знать!</w:t>
      </w:r>
    </w:p>
    <w:p w:rsidR="00441DEA" w:rsidRDefault="00441DEA" w:rsidP="00F82379">
      <w:pPr>
        <w:spacing w:after="0" w:line="240" w:lineRule="auto"/>
        <w:jc w:val="center"/>
        <w:textAlignment w:val="baseline"/>
        <w:outlineLvl w:val="1"/>
        <w:rPr>
          <w:rFonts w:ascii="Times New Roman" w:eastAsia="Times New Roman" w:hAnsi="Times New Roman" w:cs="Times New Roman"/>
          <w:b/>
          <w:bCs/>
          <w:spacing w:val="11"/>
          <w:sz w:val="24"/>
          <w:szCs w:val="24"/>
          <w:lang w:eastAsia="ru-RU"/>
        </w:rPr>
      </w:pPr>
    </w:p>
    <w:p w:rsidR="00F82379" w:rsidRPr="00F82379" w:rsidRDefault="00F82379" w:rsidP="00F82379">
      <w:pPr>
        <w:spacing w:after="0" w:line="240" w:lineRule="auto"/>
        <w:jc w:val="center"/>
        <w:textAlignment w:val="baseline"/>
        <w:outlineLvl w:val="1"/>
        <w:rPr>
          <w:rFonts w:ascii="Times New Roman" w:eastAsia="Times New Roman" w:hAnsi="Times New Roman" w:cs="Times New Roman"/>
          <w:b/>
          <w:bCs/>
          <w:spacing w:val="11"/>
          <w:sz w:val="24"/>
          <w:szCs w:val="24"/>
          <w:lang w:eastAsia="ru-RU"/>
        </w:rPr>
      </w:pPr>
      <w:r w:rsidRPr="00F82379">
        <w:rPr>
          <w:rFonts w:ascii="Times New Roman" w:eastAsia="Times New Roman" w:hAnsi="Times New Roman" w:cs="Times New Roman"/>
          <w:b/>
          <w:bCs/>
          <w:spacing w:val="11"/>
          <w:sz w:val="24"/>
          <w:szCs w:val="24"/>
          <w:lang w:eastAsia="ru-RU"/>
        </w:rPr>
        <w:t>Как взрослые могут повлия</w:t>
      </w:r>
      <w:r>
        <w:rPr>
          <w:rFonts w:ascii="Times New Roman" w:eastAsia="Times New Roman" w:hAnsi="Times New Roman" w:cs="Times New Roman"/>
          <w:b/>
          <w:bCs/>
          <w:spacing w:val="11"/>
          <w:sz w:val="24"/>
          <w:szCs w:val="24"/>
          <w:lang w:eastAsia="ru-RU"/>
        </w:rPr>
        <w:t xml:space="preserve">ть на коммуникацию ребенка </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sidRPr="00F82379">
        <w:rPr>
          <w:rFonts w:ascii="Times New Roman" w:eastAsia="Times New Roman" w:hAnsi="Times New Roman" w:cs="Times New Roman"/>
          <w:b/>
          <w:bCs/>
          <w:spacing w:val="11"/>
          <w:sz w:val="24"/>
          <w:szCs w:val="24"/>
          <w:lang w:eastAsia="ru-RU"/>
        </w:rPr>
        <w:t>1. Примите на себя роль не только помощника, но и учителя</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Если даже ребенок не способен сообщить о своих потребностях, не должно возникать искушение делать все за него. Если ребенок до сих пор находится на стадии самодостаточности, то особенно трудно определить, что может, а что не может сделать ребенок. В подобной ситуации лучше всегда спрашивать ребенка, нужна ли ему помощь, затем подождать, потом спросить второй раз, и только потом начать помогать ребенку.</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sidRPr="00F82379">
        <w:rPr>
          <w:rFonts w:ascii="Times New Roman" w:eastAsia="Times New Roman" w:hAnsi="Times New Roman" w:cs="Times New Roman"/>
          <w:b/>
          <w:bCs/>
          <w:spacing w:val="11"/>
          <w:sz w:val="24"/>
          <w:szCs w:val="24"/>
          <w:lang w:eastAsia="ru-RU"/>
        </w:rPr>
        <w:t>2. Вместо того</w:t>
      </w:r>
      <w:proofErr w:type="gramStart"/>
      <w:r w:rsidRPr="00F82379">
        <w:rPr>
          <w:rFonts w:ascii="Times New Roman" w:eastAsia="Times New Roman" w:hAnsi="Times New Roman" w:cs="Times New Roman"/>
          <w:b/>
          <w:bCs/>
          <w:spacing w:val="11"/>
          <w:sz w:val="24"/>
          <w:szCs w:val="24"/>
          <w:lang w:eastAsia="ru-RU"/>
        </w:rPr>
        <w:t>,</w:t>
      </w:r>
      <w:proofErr w:type="gramEnd"/>
      <w:r w:rsidRPr="00F82379">
        <w:rPr>
          <w:rFonts w:ascii="Times New Roman" w:eastAsia="Times New Roman" w:hAnsi="Times New Roman" w:cs="Times New Roman"/>
          <w:b/>
          <w:bCs/>
          <w:spacing w:val="11"/>
          <w:sz w:val="24"/>
          <w:szCs w:val="24"/>
          <w:lang w:eastAsia="ru-RU"/>
        </w:rPr>
        <w:t xml:space="preserve"> чтобы позволять ребенку заниматься чем-то одному, поощряйте его делать это вместе с другими людьми</w:t>
      </w:r>
    </w:p>
    <w:p w:rsidR="00F82379" w:rsidRPr="00F82379" w:rsidRDefault="00441DEA" w:rsidP="00F8237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F82379" w:rsidRPr="00F82379">
        <w:rPr>
          <w:rFonts w:ascii="Times New Roman" w:eastAsia="Times New Roman" w:hAnsi="Times New Roman" w:cs="Times New Roman"/>
          <w:sz w:val="24"/>
          <w:szCs w:val="24"/>
          <w:lang w:eastAsia="ru-RU"/>
        </w:rPr>
        <w:t>райне важно, чтобы ребенок научился общаться, и поэтому нельзя предоставлять его себе самому. Основной прием состоит в следующем — настойчиво старайтесь присоединяться к любому з</w:t>
      </w:r>
      <w:r>
        <w:rPr>
          <w:rFonts w:ascii="Times New Roman" w:eastAsia="Times New Roman" w:hAnsi="Times New Roman" w:cs="Times New Roman"/>
          <w:sz w:val="24"/>
          <w:szCs w:val="24"/>
          <w:lang w:eastAsia="ru-RU"/>
        </w:rPr>
        <w:t>анятию, которым увлечен ребенок</w:t>
      </w:r>
      <w:r w:rsidR="00F82379" w:rsidRPr="00F82379">
        <w:rPr>
          <w:rFonts w:ascii="Times New Roman" w:eastAsia="Times New Roman" w:hAnsi="Times New Roman" w:cs="Times New Roman"/>
          <w:sz w:val="24"/>
          <w:szCs w:val="24"/>
          <w:lang w:eastAsia="ru-RU"/>
        </w:rPr>
        <w:t>. Даже если ребенок реагирует на такие попытки присоединения злостью и агрессией, продолжайте пытаться. Злость — это тоже разновидность общения, и это лучше, чем полное отсутствие коммуникации. По мере продолжения общения ребенок может со временем осознать, что взаимодействие с другим человеком может быть связано с весельем.</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sidRPr="00F82379">
        <w:rPr>
          <w:rFonts w:ascii="Times New Roman" w:eastAsia="Times New Roman" w:hAnsi="Times New Roman" w:cs="Times New Roman"/>
          <w:b/>
          <w:bCs/>
          <w:spacing w:val="11"/>
          <w:sz w:val="24"/>
          <w:szCs w:val="24"/>
          <w:lang w:eastAsia="ru-RU"/>
        </w:rPr>
        <w:t>3. Не торопитесь, делайте паузы, давайте ребенку возможность вступить в коммуникацию</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Забота о ребенке с РАС — это тяжелая работа, которая требует много времени. Часто у взрослого возникает желание поторопить ребенка, который выполняет</w:t>
      </w:r>
      <w:r w:rsidR="00441DEA">
        <w:rPr>
          <w:rFonts w:ascii="Times New Roman" w:eastAsia="Times New Roman" w:hAnsi="Times New Roman" w:cs="Times New Roman"/>
          <w:sz w:val="24"/>
          <w:szCs w:val="24"/>
          <w:lang w:eastAsia="ru-RU"/>
        </w:rPr>
        <w:t xml:space="preserve"> повседневные задачи</w:t>
      </w:r>
      <w:r w:rsidRPr="00F82379">
        <w:rPr>
          <w:rFonts w:ascii="Times New Roman" w:eastAsia="Times New Roman" w:hAnsi="Times New Roman" w:cs="Times New Roman"/>
          <w:sz w:val="24"/>
          <w:szCs w:val="24"/>
          <w:lang w:eastAsia="ru-RU"/>
        </w:rPr>
        <w:t>. Однако ребенку с РАС полезно предоставлять несколько лишних ми</w:t>
      </w:r>
      <w:r w:rsidR="00441DEA">
        <w:rPr>
          <w:rFonts w:ascii="Times New Roman" w:eastAsia="Times New Roman" w:hAnsi="Times New Roman" w:cs="Times New Roman"/>
          <w:sz w:val="24"/>
          <w:szCs w:val="24"/>
          <w:lang w:eastAsia="ru-RU"/>
        </w:rPr>
        <w:t xml:space="preserve">нут на выполнение таких задач - </w:t>
      </w:r>
      <w:r w:rsidRPr="00F82379">
        <w:rPr>
          <w:rFonts w:ascii="Times New Roman" w:eastAsia="Times New Roman" w:hAnsi="Times New Roman" w:cs="Times New Roman"/>
          <w:sz w:val="24"/>
          <w:szCs w:val="24"/>
          <w:lang w:eastAsia="ru-RU"/>
        </w:rPr>
        <w:t>ему нужно дополнительное время, чтобы осознать, что происходит вокруг него, и подумать о том, что он может сказать во время подобных занятий.</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4. </w:t>
      </w:r>
      <w:r w:rsidRPr="00F82379">
        <w:rPr>
          <w:rFonts w:ascii="Times New Roman" w:eastAsia="Times New Roman" w:hAnsi="Times New Roman" w:cs="Times New Roman"/>
          <w:b/>
          <w:bCs/>
          <w:spacing w:val="11"/>
          <w:sz w:val="24"/>
          <w:szCs w:val="24"/>
          <w:lang w:eastAsia="ru-RU"/>
        </w:rPr>
        <w:t>Во время игр с ребенком принимайте на себя роль партнера, а не лидера</w:t>
      </w:r>
    </w:p>
    <w:p w:rsid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 xml:space="preserve">По мере того, как ребенок становится все более компетентным в коммуникации, ему нужно все меньше руководства. Если задавать </w:t>
      </w:r>
      <w:r w:rsidRPr="00F82379">
        <w:rPr>
          <w:rFonts w:ascii="Times New Roman" w:eastAsia="Times New Roman" w:hAnsi="Times New Roman" w:cs="Times New Roman"/>
          <w:sz w:val="24"/>
          <w:szCs w:val="24"/>
          <w:lang w:eastAsia="ru-RU"/>
        </w:rPr>
        <w:lastRenderedPageBreak/>
        <w:t>ребенку слишком много вопросов или предложений, то ему станет сложно инициировать собственный разговор. Важно следовать за ребенком и реагировать на то, что он сам делает.</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5. </w:t>
      </w:r>
      <w:r w:rsidRPr="00F82379">
        <w:rPr>
          <w:rFonts w:ascii="Times New Roman" w:eastAsia="Times New Roman" w:hAnsi="Times New Roman" w:cs="Times New Roman"/>
          <w:b/>
          <w:bCs/>
          <w:spacing w:val="11"/>
          <w:sz w:val="24"/>
          <w:szCs w:val="24"/>
          <w:lang w:eastAsia="ru-RU"/>
        </w:rPr>
        <w:t>Предоставляйте ребенку положительную обратную связь</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 xml:space="preserve">Очень важно награждать ребенка за любые попытки понять и вступить в коммуникацию. Если вы будете это делать, то вы повысите вероятность, что ребенок попробует это снова. Вы можете использовать простые описательные фразы, которые комментируют достижения ребенка. Таким </w:t>
      </w:r>
      <w:proofErr w:type="gramStart"/>
      <w:r w:rsidRPr="00F82379">
        <w:rPr>
          <w:rFonts w:ascii="Times New Roman" w:eastAsia="Times New Roman" w:hAnsi="Times New Roman" w:cs="Times New Roman"/>
          <w:sz w:val="24"/>
          <w:szCs w:val="24"/>
          <w:lang w:eastAsia="ru-RU"/>
        </w:rPr>
        <w:t>образом</w:t>
      </w:r>
      <w:proofErr w:type="gramEnd"/>
      <w:r w:rsidRPr="00F82379">
        <w:rPr>
          <w:rFonts w:ascii="Times New Roman" w:eastAsia="Times New Roman" w:hAnsi="Times New Roman" w:cs="Times New Roman"/>
          <w:sz w:val="24"/>
          <w:szCs w:val="24"/>
          <w:lang w:eastAsia="ru-RU"/>
        </w:rPr>
        <w:t xml:space="preserve"> ребенок сможет установить связь между собственными действиями и вашими конкретными словами.</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6. </w:t>
      </w:r>
      <w:r w:rsidRPr="00F82379">
        <w:rPr>
          <w:rFonts w:ascii="Times New Roman" w:eastAsia="Times New Roman" w:hAnsi="Times New Roman" w:cs="Times New Roman"/>
          <w:b/>
          <w:bCs/>
          <w:spacing w:val="11"/>
          <w:sz w:val="24"/>
          <w:szCs w:val="24"/>
          <w:lang w:eastAsia="ru-RU"/>
        </w:rPr>
        <w:t>Предоставьте ребенку с РАС причину для коммуникации</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Если ребенок с РАС без труда получает все, что ему нужно, то у него и нет причин для коммуникации и общения. Поэтому во многих случаях необходимо, чтобы взрослый искусственно создавал ситуации, в которых коммуникация будет необходима для ребенка, чтобы получить желаемое, и это будет способствовать общению.</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7. </w:t>
      </w:r>
      <w:r w:rsidRPr="00F82379">
        <w:rPr>
          <w:rFonts w:ascii="Times New Roman" w:eastAsia="Times New Roman" w:hAnsi="Times New Roman" w:cs="Times New Roman"/>
          <w:b/>
          <w:bCs/>
          <w:spacing w:val="11"/>
          <w:sz w:val="24"/>
          <w:szCs w:val="24"/>
          <w:lang w:eastAsia="ru-RU"/>
        </w:rPr>
        <w:t>Поощрение просьб</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Для этого можно располагать любимые игрушки/еду в таких местах, где ребенок сможет видеть их, но не сможет до них достать, например, на высокую полку. Это будет поощрять ребенка обращаться за помощью и приведет к общению между взрослым и ребенком.</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8. </w:t>
      </w:r>
      <w:r w:rsidRPr="00F82379">
        <w:rPr>
          <w:rFonts w:ascii="Times New Roman" w:eastAsia="Times New Roman" w:hAnsi="Times New Roman" w:cs="Times New Roman"/>
          <w:b/>
          <w:bCs/>
          <w:spacing w:val="11"/>
          <w:sz w:val="24"/>
          <w:szCs w:val="24"/>
          <w:lang w:eastAsia="ru-RU"/>
        </w:rPr>
        <w:t>Дайте ребенку игрушку, с которой трудно играть самостоятельно</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Сложно устроенные игрушки или игры, которые нужно нажимать, чтобы они заработали, могут представлять сложность для маленького ребенка, но также они могут его заинтересовать. Как только ребенку дали игрушку/игру, предоставьте ему время, чтобы определить, как ею пользоваться. Когда ребенок начнет испытывать раздражение, потому что у него не получается сделать так, чтобы игрушка заработала, взрослый подходит и помогает ему.</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9. </w:t>
      </w:r>
      <w:r w:rsidRPr="00F82379">
        <w:rPr>
          <w:rFonts w:ascii="Times New Roman" w:eastAsia="Times New Roman" w:hAnsi="Times New Roman" w:cs="Times New Roman"/>
          <w:b/>
          <w:bCs/>
          <w:spacing w:val="11"/>
          <w:sz w:val="24"/>
          <w:szCs w:val="24"/>
          <w:lang w:eastAsia="ru-RU"/>
        </w:rPr>
        <w:t>Играйте с ребенком в игрушки «повышенного интереса»</w:t>
      </w:r>
    </w:p>
    <w:p w:rsid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 xml:space="preserve">К игрушкам повышенного интереса относятся воздушные шарики и мыльные пузыри, поскольку их легко можно адаптировать к участию нескольких людей. Простые игры, такие как надувание шарика, а затем его отпускание, чтобы он улетел в воздух, могут очень понравиться ребенку. </w:t>
      </w:r>
    </w:p>
    <w:p w:rsidR="00441DEA" w:rsidRPr="00F82379" w:rsidRDefault="00441DEA" w:rsidP="00F82379">
      <w:pPr>
        <w:spacing w:after="0" w:line="240" w:lineRule="auto"/>
        <w:jc w:val="both"/>
        <w:textAlignment w:val="baseline"/>
        <w:rPr>
          <w:rFonts w:ascii="Times New Roman" w:eastAsia="Times New Roman" w:hAnsi="Times New Roman" w:cs="Times New Roman"/>
          <w:sz w:val="24"/>
          <w:szCs w:val="24"/>
          <w:lang w:eastAsia="ru-RU"/>
        </w:rPr>
      </w:pP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lastRenderedPageBreak/>
        <w:t xml:space="preserve">10. </w:t>
      </w:r>
      <w:r w:rsidRPr="00F82379">
        <w:rPr>
          <w:rFonts w:ascii="Times New Roman" w:eastAsia="Times New Roman" w:hAnsi="Times New Roman" w:cs="Times New Roman"/>
          <w:b/>
          <w:bCs/>
          <w:spacing w:val="11"/>
          <w:sz w:val="24"/>
          <w:szCs w:val="24"/>
          <w:lang w:eastAsia="ru-RU"/>
        </w:rPr>
        <w:t>Давайте предметы постепенно</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Если ребенок сразу получает все, что он хочет, то у него нет причин, чтобы просить взрослого о чем-то еще. Если вы будете ограничивать количество еды/игрушек, которые вы даете ребенку, то у него появиться возможность выражать свои желания и потребности. Например, если ребенок хочет печенье, разломайте печенье на маленькие кусочки и дайте ему только один кусочек, а затем давайте ему еще, как только он сообщит о данном желании.</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11. </w:t>
      </w:r>
      <w:r w:rsidRPr="00F82379">
        <w:rPr>
          <w:rFonts w:ascii="Times New Roman" w:eastAsia="Times New Roman" w:hAnsi="Times New Roman" w:cs="Times New Roman"/>
          <w:b/>
          <w:bCs/>
          <w:spacing w:val="11"/>
          <w:sz w:val="24"/>
          <w:szCs w:val="24"/>
          <w:lang w:eastAsia="ru-RU"/>
        </w:rPr>
        <w:t xml:space="preserve">Пусть ребенок сам решает, когда </w:t>
      </w:r>
      <w:proofErr w:type="gramStart"/>
      <w:r w:rsidRPr="00F82379">
        <w:rPr>
          <w:rFonts w:ascii="Times New Roman" w:eastAsia="Times New Roman" w:hAnsi="Times New Roman" w:cs="Times New Roman"/>
          <w:b/>
          <w:bCs/>
          <w:spacing w:val="11"/>
          <w:sz w:val="24"/>
          <w:szCs w:val="24"/>
          <w:lang w:eastAsia="ru-RU"/>
        </w:rPr>
        <w:t>прекращать</w:t>
      </w:r>
      <w:proofErr w:type="gramEnd"/>
      <w:r w:rsidRPr="00F82379">
        <w:rPr>
          <w:rFonts w:ascii="Times New Roman" w:eastAsia="Times New Roman" w:hAnsi="Times New Roman" w:cs="Times New Roman"/>
          <w:b/>
          <w:bCs/>
          <w:spacing w:val="11"/>
          <w:sz w:val="24"/>
          <w:szCs w:val="24"/>
          <w:lang w:eastAsia="ru-RU"/>
        </w:rPr>
        <w:t xml:space="preserve"> то или иное занятие</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 xml:space="preserve">Если ребенок участвует в каком-то занятии </w:t>
      </w:r>
      <w:proofErr w:type="gramStart"/>
      <w:r w:rsidRPr="00F82379">
        <w:rPr>
          <w:rFonts w:ascii="Times New Roman" w:eastAsia="Times New Roman" w:hAnsi="Times New Roman" w:cs="Times New Roman"/>
          <w:sz w:val="24"/>
          <w:szCs w:val="24"/>
          <w:lang w:eastAsia="ru-RU"/>
        </w:rPr>
        <w:t>со</w:t>
      </w:r>
      <w:proofErr w:type="gramEnd"/>
      <w:r w:rsidRPr="00F82379">
        <w:rPr>
          <w:rFonts w:ascii="Times New Roman" w:eastAsia="Times New Roman" w:hAnsi="Times New Roman" w:cs="Times New Roman"/>
          <w:sz w:val="24"/>
          <w:szCs w:val="24"/>
          <w:lang w:eastAsia="ru-RU"/>
        </w:rPr>
        <w:t> взрослым, продолжайте это занятие, пока ребенок сам не покажет, что его надо прекратить. Следите за гримасами недовольства или за тем, когда ребенок оттолкнет от себя предметы для занятия. В этом случае ребенок был вынужден сообщить о том, что он готов прекратить занятие. Если ребенок не пользуется речью для того, чтобы показать, что он закончил, сопровождайте его невербальную коммуникацию словами, например, «ну вот и все» и «хватит». Подобное сопровождение будет поощрять речевое развитие ребенка.</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12. </w:t>
      </w:r>
      <w:r w:rsidRPr="00F82379">
        <w:rPr>
          <w:rFonts w:ascii="Times New Roman" w:eastAsia="Times New Roman" w:hAnsi="Times New Roman" w:cs="Times New Roman"/>
          <w:b/>
          <w:bCs/>
          <w:spacing w:val="11"/>
          <w:sz w:val="24"/>
          <w:szCs w:val="24"/>
          <w:lang w:eastAsia="ru-RU"/>
        </w:rPr>
        <w:t>Увеличивайте объем общения, следуя за ребенком</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Если ребенок играет лидирующую роль в своих занятиях, то он будет уделять деятельности больше внимания, это научит его сосредотачиваться на чем-то одном и делать самостоятельный выбор.</w:t>
      </w:r>
    </w:p>
    <w:p w:rsid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Если вы следуете за ребенком, то наилучшая позиция — это взрослый лицом к лицу с ребенком, таким образом, взрослый сможет легко наблюдать за тем, что заинтересовало ребенка. Это также поможет приучить ребенка к контакту глазами — с ним у ребенка с РАС обычно возникают трудности. Также важно находиться на одном зрительном уровне с ребенком — это позволит ему наблюдать за различными мимическими выражениями на вашем лице, которые используются во время коммуникации</w:t>
      </w:r>
      <w:r>
        <w:rPr>
          <w:rFonts w:ascii="Times New Roman" w:eastAsia="Times New Roman" w:hAnsi="Times New Roman" w:cs="Times New Roman"/>
          <w:sz w:val="24"/>
          <w:szCs w:val="24"/>
          <w:lang w:eastAsia="ru-RU"/>
        </w:rPr>
        <w:t>.</w:t>
      </w:r>
    </w:p>
    <w:p w:rsidR="00F82379" w:rsidRPr="00F82379" w:rsidRDefault="00F82379" w:rsidP="00F82379">
      <w:pPr>
        <w:spacing w:after="0" w:line="240" w:lineRule="auto"/>
        <w:ind w:firstLine="708"/>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 xml:space="preserve">Для развития двухсторонней коммуникации полезно имитировать действия ребенка и повторять за ним его слова. Например, если ребенок бьет ложкой по столу, а взрослый начинает делать то же самое, то ребенок с большой вероятностью обратит внимание на взрослого. Эту же идею можно использовать в отношении звуков, которые издает ребенок, или сенсорного поведения ребенка, </w:t>
      </w:r>
      <w:r w:rsidRPr="00F82379">
        <w:rPr>
          <w:rFonts w:ascii="Times New Roman" w:eastAsia="Times New Roman" w:hAnsi="Times New Roman" w:cs="Times New Roman"/>
          <w:sz w:val="24"/>
          <w:szCs w:val="24"/>
          <w:lang w:eastAsia="ru-RU"/>
        </w:rPr>
        <w:lastRenderedPageBreak/>
        <w:t>например, тряски руками или вращения на месте. Как только ребенок установит, что взрослый имитирует его действия, то он может начать имитировать взрослого в ответ. Это создает возможность добавить в общение что-то новое, что будет повторять ребенок.</w:t>
      </w:r>
    </w:p>
    <w:p w:rsidR="00F82379" w:rsidRPr="00F82379" w:rsidRDefault="00F82379" w:rsidP="00F82379">
      <w:pPr>
        <w:spacing w:after="0" w:line="240" w:lineRule="auto"/>
        <w:ind w:firstLine="708"/>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Если ребенку с РАС неинтересно играть ни с одной предложенной игрушкой или он предпочитает раскладывать игрушки в линию, а не играть с ними, то в этой ситуации все равно есть возможности для коммуникации и общения. Например, если ребенок раскладывает свои машинки в одну линию, то взрослый может присоединиться к ребенку и подавать ему следующую машинку. Таким образом, устанавливается схема общения и коммуникации с ребенком.</w:t>
      </w:r>
    </w:p>
    <w:p w:rsidR="00F82379" w:rsidRDefault="00F82379" w:rsidP="00F82379">
      <w:pPr>
        <w:spacing w:after="0" w:line="240" w:lineRule="auto"/>
        <w:jc w:val="both"/>
        <w:textAlignment w:val="baseline"/>
        <w:outlineLvl w:val="1"/>
        <w:rPr>
          <w:rFonts w:ascii="Times New Roman" w:eastAsia="Times New Roman" w:hAnsi="Times New Roman" w:cs="Times New Roman"/>
          <w:b/>
          <w:bCs/>
          <w:spacing w:val="11"/>
          <w:sz w:val="24"/>
          <w:szCs w:val="24"/>
          <w:lang w:eastAsia="ru-RU"/>
        </w:rPr>
      </w:pPr>
    </w:p>
    <w:p w:rsidR="00F82379" w:rsidRPr="00F82379" w:rsidRDefault="00F82379" w:rsidP="00F82379">
      <w:pPr>
        <w:spacing w:after="0" w:line="240" w:lineRule="auto"/>
        <w:jc w:val="center"/>
        <w:textAlignment w:val="baseline"/>
        <w:outlineLvl w:val="1"/>
        <w:rPr>
          <w:rFonts w:ascii="Times New Roman" w:eastAsia="Times New Roman" w:hAnsi="Times New Roman" w:cs="Times New Roman"/>
          <w:b/>
          <w:bCs/>
          <w:spacing w:val="11"/>
          <w:sz w:val="24"/>
          <w:szCs w:val="24"/>
          <w:lang w:eastAsia="ru-RU"/>
        </w:rPr>
      </w:pPr>
      <w:r w:rsidRPr="00F82379">
        <w:rPr>
          <w:rFonts w:ascii="Times New Roman" w:eastAsia="Times New Roman" w:hAnsi="Times New Roman" w:cs="Times New Roman"/>
          <w:b/>
          <w:bCs/>
          <w:spacing w:val="11"/>
          <w:sz w:val="24"/>
          <w:szCs w:val="24"/>
          <w:lang w:eastAsia="ru-RU"/>
        </w:rPr>
        <w:t>Как помочь ребенку лучше понимать то, что ему говорят</w:t>
      </w:r>
    </w:p>
    <w:p w:rsidR="00F82379" w:rsidRDefault="00F82379" w:rsidP="00F82379">
      <w:pPr>
        <w:spacing w:after="0" w:line="240" w:lineRule="auto"/>
        <w:ind w:firstLine="708"/>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Ребенку с РАС нелегко дается обработка информации. Иногда взрослым только кажется, что ребенок понял их слова, так как он выполняет данную ему инструкцию. Тем не менее, ребенок просто мог знать, что нужно делать в определенной ситуации, независимо от словесных инструкций, только потому, что он выполнял эти действия множество раз в прошлом.</w:t>
      </w:r>
    </w:p>
    <w:p w:rsidR="00F82379" w:rsidRPr="00F82379" w:rsidRDefault="00F82379" w:rsidP="00F82379">
      <w:pPr>
        <w:spacing w:after="0" w:line="240" w:lineRule="auto"/>
        <w:ind w:firstLine="708"/>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Есть несколько методов, которые помогают ребенку лучше понимать, что говорят ему другие люди.</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Pr>
          <w:rFonts w:ascii="Times New Roman" w:eastAsia="Times New Roman" w:hAnsi="Times New Roman" w:cs="Times New Roman"/>
          <w:b/>
          <w:bCs/>
          <w:spacing w:val="11"/>
          <w:sz w:val="24"/>
          <w:szCs w:val="24"/>
          <w:lang w:eastAsia="ru-RU"/>
        </w:rPr>
        <w:t xml:space="preserve">1. </w:t>
      </w:r>
      <w:r w:rsidRPr="00F82379">
        <w:rPr>
          <w:rFonts w:ascii="Times New Roman" w:eastAsia="Times New Roman" w:hAnsi="Times New Roman" w:cs="Times New Roman"/>
          <w:b/>
          <w:bCs/>
          <w:spacing w:val="11"/>
          <w:sz w:val="24"/>
          <w:szCs w:val="24"/>
          <w:lang w:eastAsia="ru-RU"/>
        </w:rPr>
        <w:t>Говорите как можно меньше и как можно медленнее</w:t>
      </w:r>
    </w:p>
    <w:p w:rsidR="00F82379" w:rsidRPr="00F82379" w:rsidRDefault="00F82379" w:rsidP="00F82379">
      <w:pPr>
        <w:spacing w:after="0" w:line="240" w:lineRule="auto"/>
        <w:jc w:val="both"/>
        <w:textAlignment w:val="baseline"/>
        <w:rPr>
          <w:rFonts w:ascii="Times New Roman" w:eastAsia="Times New Roman" w:hAnsi="Times New Roman" w:cs="Times New Roman"/>
          <w:sz w:val="24"/>
          <w:szCs w:val="24"/>
          <w:lang w:eastAsia="ru-RU"/>
        </w:rPr>
      </w:pPr>
      <w:r w:rsidRPr="00F82379">
        <w:rPr>
          <w:rFonts w:ascii="Times New Roman" w:eastAsia="Times New Roman" w:hAnsi="Times New Roman" w:cs="Times New Roman"/>
          <w:sz w:val="24"/>
          <w:szCs w:val="24"/>
          <w:lang w:eastAsia="ru-RU"/>
        </w:rPr>
        <w:t xml:space="preserve">Взрослые должны ограничить количество слов, которые они используют для коммуникации с ребенком, но слов должно быть достаточно, чтобы сообщить ему всю необходимую информацию. Повторяйте ключевые слова и акцентируйте их с помощью сопровождающих жестов, например, показывайте на предмет, который обозначает ключевое слово. </w:t>
      </w:r>
    </w:p>
    <w:p w:rsidR="00F82379" w:rsidRPr="00F82379" w:rsidRDefault="00F82379" w:rsidP="00F82379">
      <w:pPr>
        <w:spacing w:after="0" w:line="240" w:lineRule="auto"/>
        <w:jc w:val="both"/>
        <w:textAlignment w:val="baseline"/>
        <w:outlineLvl w:val="2"/>
        <w:rPr>
          <w:rFonts w:ascii="Times New Roman" w:eastAsia="Times New Roman" w:hAnsi="Times New Roman" w:cs="Times New Roman"/>
          <w:b/>
          <w:bCs/>
          <w:spacing w:val="11"/>
          <w:sz w:val="24"/>
          <w:szCs w:val="24"/>
          <w:lang w:eastAsia="ru-RU"/>
        </w:rPr>
      </w:pPr>
      <w:r w:rsidRPr="00F82379">
        <w:rPr>
          <w:rFonts w:ascii="Times New Roman" w:eastAsia="Times New Roman" w:hAnsi="Times New Roman" w:cs="Times New Roman"/>
          <w:b/>
          <w:bCs/>
          <w:spacing w:val="11"/>
          <w:sz w:val="24"/>
          <w:szCs w:val="24"/>
          <w:lang w:eastAsia="ru-RU"/>
        </w:rPr>
        <w:t>«Меньше слов, больше акцентов, говорите медленно и показывайте!»</w:t>
      </w:r>
    </w:p>
    <w:p w:rsidR="00857743" w:rsidRPr="00F82379" w:rsidRDefault="00F82379" w:rsidP="00F82379">
      <w:pPr>
        <w:spacing w:after="0" w:line="240" w:lineRule="auto"/>
        <w:jc w:val="both"/>
        <w:textAlignment w:val="baseline"/>
        <w:rPr>
          <w:rFonts w:ascii="Times New Roman" w:hAnsi="Times New Roman" w:cs="Times New Roman"/>
          <w:sz w:val="24"/>
          <w:szCs w:val="24"/>
        </w:rPr>
      </w:pPr>
      <w:r w:rsidRPr="00F82379">
        <w:rPr>
          <w:rFonts w:ascii="Times New Roman" w:eastAsia="Times New Roman" w:hAnsi="Times New Roman" w:cs="Times New Roman"/>
          <w:sz w:val="24"/>
          <w:szCs w:val="24"/>
          <w:lang w:eastAsia="ru-RU"/>
        </w:rPr>
        <w:t xml:space="preserve">Если ребенок только недавно начал пользоваться речью для коммуникации, то взрослый должен использовать одиночные слова для коммуникации с ребенком. Необходимо делать паузы между произнесенными словами и предложениями. Использование жестов, сопровождающих речь, также поощряет ребенка понять, что ему говорится. </w:t>
      </w:r>
    </w:p>
    <w:sectPr w:rsidR="00857743" w:rsidRPr="00F82379" w:rsidSect="00F82379">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drawingGridHorizontalSpacing w:val="110"/>
  <w:displayHorizontalDrawingGridEvery w:val="2"/>
  <w:characterSpacingControl w:val="doNotCompress"/>
  <w:compat/>
  <w:rsids>
    <w:rsidRoot w:val="00F82379"/>
    <w:rsid w:val="00441DEA"/>
    <w:rsid w:val="00857743"/>
    <w:rsid w:val="00F82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3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23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1194</Words>
  <Characters>6807</Characters>
  <Application>Microsoft Office Word</Application>
  <DocSecurity>0</DocSecurity>
  <Lines>56</Lines>
  <Paragraphs>15</Paragraphs>
  <ScaleCrop>false</ScaleCrop>
  <Company>user</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2020-02-24T18:04:00Z</dcterms:created>
  <dcterms:modified xsi:type="dcterms:W3CDTF">2020-02-24T18:23:00Z</dcterms:modified>
</cp:coreProperties>
</file>